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36EF6" w14:textId="07DE7C71" w:rsidR="00F126D2" w:rsidRDefault="00397AEF" w:rsidP="003A265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</w:pPr>
      <w:r>
        <w:t>Understanding How Feelings Affect My Behavior</w:t>
      </w:r>
    </w:p>
    <w:p w14:paraId="2B0E8B46" w14:textId="72AAEF2C" w:rsidR="005563D9" w:rsidRPr="003A438B" w:rsidRDefault="000619A8" w:rsidP="00647BD9">
      <w:pPr>
        <w:jc w:val="both"/>
        <w:rPr>
          <w:iCs/>
        </w:rPr>
      </w:pPr>
      <w:r w:rsidRPr="00B3099F">
        <w:rPr>
          <w:iCs/>
          <w:u w:val="single"/>
        </w:rPr>
        <w:t>Directions</w:t>
      </w:r>
      <w:r w:rsidR="005563D9">
        <w:rPr>
          <w:iCs/>
          <w:u w:val="single"/>
        </w:rPr>
        <w:t>:</w:t>
      </w:r>
      <w:r w:rsidR="003A438B">
        <w:rPr>
          <w:iCs/>
          <w:u w:val="single"/>
        </w:rPr>
        <w:t xml:space="preserve"> </w:t>
      </w:r>
      <w:r w:rsidR="003A438B" w:rsidRPr="003A438B">
        <w:rPr>
          <w:iCs/>
        </w:rPr>
        <w:t>This document should be used as a debriefing tool with students following an episode of challenging behavior</w:t>
      </w:r>
      <w:r w:rsidR="005E2A42">
        <w:rPr>
          <w:iCs/>
        </w:rPr>
        <w:t xml:space="preserve"> </w:t>
      </w:r>
      <w:r w:rsidR="002B6D38">
        <w:rPr>
          <w:iCs/>
        </w:rPr>
        <w:t>or to reinforce desired behavior following a positive event.</w:t>
      </w:r>
      <w:r w:rsidR="003A438B" w:rsidRPr="003A438B">
        <w:rPr>
          <w:iCs/>
        </w:rPr>
        <w:t xml:space="preserve"> This debriefing tool can be used as a dialogue (conversation prompt)</w:t>
      </w:r>
      <w:r w:rsidR="00CF14DB">
        <w:rPr>
          <w:iCs/>
        </w:rPr>
        <w:t xml:space="preserve"> or</w:t>
      </w:r>
      <w:r w:rsidR="003A438B" w:rsidRPr="003A438B">
        <w:rPr>
          <w:iCs/>
        </w:rPr>
        <w:t xml:space="preserve"> a written process.</w:t>
      </w:r>
    </w:p>
    <w:p w14:paraId="259AB3E0" w14:textId="77777777" w:rsidR="005563D9" w:rsidRDefault="005563D9" w:rsidP="00647BD9">
      <w:pPr>
        <w:jc w:val="both"/>
        <w:rPr>
          <w:iCs/>
          <w:u w:val="single"/>
        </w:rPr>
      </w:pPr>
    </w:p>
    <w:p w14:paraId="0034B83A" w14:textId="6801BC1E" w:rsidR="00F126D2" w:rsidRDefault="00F511E9" w:rsidP="00647BD9">
      <w:pPr>
        <w:jc w:val="both"/>
        <w:rPr>
          <w:i/>
        </w:rPr>
      </w:pPr>
      <w:r w:rsidRPr="00B3099F">
        <w:rPr>
          <w:iCs/>
          <w:u w:val="single"/>
        </w:rPr>
        <w:t>Staff Script</w:t>
      </w:r>
      <w:r w:rsidR="000619A8" w:rsidRPr="002E798C">
        <w:rPr>
          <w:iCs/>
        </w:rPr>
        <w:t>:</w:t>
      </w:r>
      <w:r w:rsidR="000619A8">
        <w:rPr>
          <w:i/>
        </w:rPr>
        <w:t xml:space="preserve"> </w:t>
      </w:r>
      <w:r>
        <w:rPr>
          <w:i/>
        </w:rPr>
        <w:t>“</w:t>
      </w:r>
      <w:r w:rsidR="008B5A30" w:rsidRPr="008B5A30">
        <w:rPr>
          <w:i/>
        </w:rPr>
        <w:t>Feelings can affect our behavior. When we are tired or stressed or angry it is easier to make bad choices about our behavior. It is important to</w:t>
      </w:r>
      <w:r w:rsidR="000E4F90">
        <w:rPr>
          <w:i/>
        </w:rPr>
        <w:t xml:space="preserve"> u</w:t>
      </w:r>
      <w:r w:rsidR="008B5A30" w:rsidRPr="008B5A30">
        <w:rPr>
          <w:i/>
        </w:rPr>
        <w:t>nderstand our feelings and</w:t>
      </w:r>
      <w:r w:rsidR="008B5A30">
        <w:rPr>
          <w:i/>
        </w:rPr>
        <w:t xml:space="preserve"> </w:t>
      </w:r>
      <w:r w:rsidR="008B5A30" w:rsidRPr="008B5A30">
        <w:rPr>
          <w:i/>
        </w:rPr>
        <w:t>learn ways to control them so that they do not negatively affect our behavior.</w:t>
      </w:r>
      <w:r w:rsidRPr="00F511E9">
        <w:rPr>
          <w:i/>
        </w:rPr>
        <w:t>”</w:t>
      </w:r>
    </w:p>
    <w:p w14:paraId="771E1868" w14:textId="589B363B" w:rsidR="00B87DFA" w:rsidRDefault="00B87DFA" w:rsidP="00647BD9">
      <w:pPr>
        <w:jc w:val="both"/>
        <w:rPr>
          <w:i/>
        </w:rPr>
      </w:pPr>
    </w:p>
    <w:p w14:paraId="29375EF9" w14:textId="77777777" w:rsidR="00B87DFA" w:rsidRPr="00BF7F5E" w:rsidRDefault="00B87DFA" w:rsidP="00B87DFA">
      <w:pPr>
        <w:rPr>
          <w:b/>
          <w:bCs/>
          <w:iCs/>
        </w:rPr>
      </w:pPr>
      <w:r w:rsidRPr="00BF7F5E">
        <w:rPr>
          <w:b/>
          <w:bCs/>
          <w:iCs/>
        </w:rPr>
        <w:t xml:space="preserve">Feeling Words </w:t>
      </w:r>
    </w:p>
    <w:p w14:paraId="4C4348A7" w14:textId="546239E4" w:rsidR="00B87DFA" w:rsidRPr="001A6676" w:rsidRDefault="00B87DFA" w:rsidP="00D21129">
      <w:pPr>
        <w:pStyle w:val="ListParagraph"/>
        <w:numPr>
          <w:ilvl w:val="0"/>
          <w:numId w:val="4"/>
        </w:numPr>
        <w:rPr>
          <w:iCs/>
        </w:rPr>
      </w:pPr>
      <w:r w:rsidRPr="00D21129">
        <w:rPr>
          <w:b/>
          <w:bCs/>
          <w:iCs/>
        </w:rPr>
        <w:t>Calm</w:t>
      </w:r>
      <w:r w:rsidRPr="001A6676">
        <w:rPr>
          <w:iCs/>
        </w:rPr>
        <w:t>:</w:t>
      </w:r>
      <w:r w:rsidR="00BF7F5E" w:rsidRPr="001A6676">
        <w:rPr>
          <w:iCs/>
        </w:rPr>
        <w:t xml:space="preserve"> C</w:t>
      </w:r>
      <w:r w:rsidRPr="001A6676">
        <w:rPr>
          <w:iCs/>
        </w:rPr>
        <w:t xml:space="preserve">ool, peaceful, relaxed, composed, tranquil, steady </w:t>
      </w:r>
    </w:p>
    <w:p w14:paraId="4C471279" w14:textId="11390E82" w:rsidR="00B87DFA" w:rsidRPr="001A6676" w:rsidRDefault="00B87DFA" w:rsidP="00D21129">
      <w:pPr>
        <w:pStyle w:val="ListParagraph"/>
        <w:numPr>
          <w:ilvl w:val="0"/>
          <w:numId w:val="4"/>
        </w:numPr>
        <w:rPr>
          <w:iCs/>
        </w:rPr>
      </w:pPr>
      <w:r w:rsidRPr="00D21129">
        <w:rPr>
          <w:b/>
          <w:bCs/>
          <w:iCs/>
        </w:rPr>
        <w:t>Happy</w:t>
      </w:r>
      <w:r w:rsidR="00BF7F5E" w:rsidRPr="001A6676">
        <w:rPr>
          <w:iCs/>
        </w:rPr>
        <w:t>: G</w:t>
      </w:r>
      <w:r w:rsidRPr="001A6676">
        <w:rPr>
          <w:iCs/>
        </w:rPr>
        <w:t xml:space="preserve">lad, delighted, elated, cheery, merry </w:t>
      </w:r>
    </w:p>
    <w:p w14:paraId="5D9C83B2" w14:textId="63D50686" w:rsidR="00B87DFA" w:rsidRPr="001A6676" w:rsidRDefault="00B87DFA" w:rsidP="00D21129">
      <w:pPr>
        <w:pStyle w:val="ListParagraph"/>
        <w:numPr>
          <w:ilvl w:val="0"/>
          <w:numId w:val="4"/>
        </w:numPr>
        <w:rPr>
          <w:iCs/>
        </w:rPr>
      </w:pPr>
      <w:r w:rsidRPr="00D21129">
        <w:rPr>
          <w:b/>
          <w:bCs/>
          <w:iCs/>
        </w:rPr>
        <w:t>Afraid</w:t>
      </w:r>
      <w:r w:rsidR="00BF7F5E" w:rsidRPr="001A6676">
        <w:rPr>
          <w:iCs/>
        </w:rPr>
        <w:t>:</w:t>
      </w:r>
      <w:r w:rsidRPr="001A6676">
        <w:rPr>
          <w:iCs/>
        </w:rPr>
        <w:t xml:space="preserve"> </w:t>
      </w:r>
      <w:r w:rsidR="00BF7F5E" w:rsidRPr="001A6676">
        <w:rPr>
          <w:iCs/>
        </w:rPr>
        <w:t>S</w:t>
      </w:r>
      <w:r w:rsidRPr="001A6676">
        <w:rPr>
          <w:iCs/>
        </w:rPr>
        <w:t xml:space="preserve">cared, frightened, terrified, fearful, intimidated </w:t>
      </w:r>
    </w:p>
    <w:p w14:paraId="58753867" w14:textId="48CF0DE5" w:rsidR="00B87DFA" w:rsidRPr="001A6676" w:rsidRDefault="00B87DFA" w:rsidP="00D21129">
      <w:pPr>
        <w:pStyle w:val="ListParagraph"/>
        <w:numPr>
          <w:ilvl w:val="0"/>
          <w:numId w:val="4"/>
        </w:numPr>
        <w:rPr>
          <w:iCs/>
        </w:rPr>
      </w:pPr>
      <w:r w:rsidRPr="00D21129">
        <w:rPr>
          <w:b/>
          <w:bCs/>
          <w:iCs/>
        </w:rPr>
        <w:t>Frustrated</w:t>
      </w:r>
      <w:r w:rsidR="00BF7F5E" w:rsidRPr="001A6676">
        <w:rPr>
          <w:iCs/>
        </w:rPr>
        <w:t>: A</w:t>
      </w:r>
      <w:r w:rsidRPr="001A6676">
        <w:rPr>
          <w:iCs/>
        </w:rPr>
        <w:t xml:space="preserve">nxious, worried, nervous, concerned, uptight, unsuccessful </w:t>
      </w:r>
    </w:p>
    <w:p w14:paraId="2401A11C" w14:textId="0F9B063D" w:rsidR="00B87DFA" w:rsidRPr="001A6676" w:rsidRDefault="00B87DFA" w:rsidP="00D21129">
      <w:pPr>
        <w:pStyle w:val="ListParagraph"/>
        <w:numPr>
          <w:ilvl w:val="0"/>
          <w:numId w:val="4"/>
        </w:numPr>
        <w:rPr>
          <w:iCs/>
        </w:rPr>
      </w:pPr>
      <w:r w:rsidRPr="00D21129">
        <w:rPr>
          <w:b/>
          <w:bCs/>
          <w:iCs/>
        </w:rPr>
        <w:t>Angry</w:t>
      </w:r>
      <w:r w:rsidR="00BF7F5E" w:rsidRPr="001A6676">
        <w:rPr>
          <w:iCs/>
        </w:rPr>
        <w:t>:</w:t>
      </w:r>
      <w:r w:rsidRPr="001A6676">
        <w:rPr>
          <w:iCs/>
        </w:rPr>
        <w:t xml:space="preserve"> </w:t>
      </w:r>
      <w:r w:rsidR="00BF7F5E" w:rsidRPr="001A6676">
        <w:rPr>
          <w:iCs/>
        </w:rPr>
        <w:t>M</w:t>
      </w:r>
      <w:r w:rsidRPr="001A6676">
        <w:rPr>
          <w:iCs/>
        </w:rPr>
        <w:t xml:space="preserve">ad, offended, displeased, annoyed, furious </w:t>
      </w:r>
    </w:p>
    <w:p w14:paraId="557C575D" w14:textId="014831DC" w:rsidR="00B87DFA" w:rsidRPr="001A6676" w:rsidRDefault="00B87DFA" w:rsidP="00D21129">
      <w:pPr>
        <w:pStyle w:val="ListParagraph"/>
        <w:numPr>
          <w:ilvl w:val="0"/>
          <w:numId w:val="4"/>
        </w:numPr>
        <w:rPr>
          <w:iCs/>
        </w:rPr>
      </w:pPr>
      <w:r w:rsidRPr="00D21129">
        <w:rPr>
          <w:b/>
          <w:bCs/>
          <w:iCs/>
        </w:rPr>
        <w:t>Sad</w:t>
      </w:r>
      <w:r w:rsidR="00BF7F5E" w:rsidRPr="001A6676">
        <w:rPr>
          <w:iCs/>
        </w:rPr>
        <w:t>: U</w:t>
      </w:r>
      <w:r w:rsidRPr="001A6676">
        <w:rPr>
          <w:iCs/>
        </w:rPr>
        <w:t>nhappy, “blue,” miserable, dejected, sorrowful</w:t>
      </w:r>
    </w:p>
    <w:p w14:paraId="100B287E" w14:textId="77777777" w:rsidR="00AE1538" w:rsidRDefault="00F126D2" w:rsidP="00AE1538">
      <w:r>
        <w:t xml:space="preserve"> </w:t>
      </w:r>
    </w:p>
    <w:tbl>
      <w:tblPr>
        <w:tblStyle w:val="TableGrid"/>
        <w:tblW w:w="959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2848"/>
      </w:tblGrid>
      <w:tr w:rsidR="0037232C" w:rsidRPr="00AE1538" w14:paraId="7BF99AD8" w14:textId="77777777" w:rsidTr="00FA5D99">
        <w:trPr>
          <w:cantSplit/>
          <w:trHeight w:val="255"/>
          <w:tblHeader/>
        </w:trPr>
        <w:tc>
          <w:tcPr>
            <w:tcW w:w="6750" w:type="dxa"/>
          </w:tcPr>
          <w:p w14:paraId="171D27F7" w14:textId="2600A9C3" w:rsidR="00F43A5E" w:rsidRPr="00AE1538" w:rsidRDefault="0037232C" w:rsidP="00F43A5E">
            <w:pPr>
              <w:pStyle w:val="Heading2"/>
            </w:pPr>
            <w:r w:rsidRPr="00AE1538">
              <w:t>Student’s Name:</w:t>
            </w:r>
          </w:p>
        </w:tc>
        <w:tc>
          <w:tcPr>
            <w:tcW w:w="2848" w:type="dxa"/>
          </w:tcPr>
          <w:p w14:paraId="5492FF6D" w14:textId="77777777" w:rsidR="0037232C" w:rsidRPr="00AE1538" w:rsidRDefault="0037232C" w:rsidP="00F43A5E">
            <w:pPr>
              <w:pStyle w:val="Heading2"/>
            </w:pPr>
            <w:r w:rsidRPr="00AE1538">
              <w:t>Today’s Date:</w:t>
            </w:r>
          </w:p>
        </w:tc>
      </w:tr>
      <w:tr w:rsidR="0037232C" w14:paraId="65A8BF70" w14:textId="77777777" w:rsidTr="00FA5D99">
        <w:trPr>
          <w:cantSplit/>
          <w:trHeight w:val="813"/>
        </w:trPr>
        <w:tc>
          <w:tcPr>
            <w:tcW w:w="6750" w:type="dxa"/>
          </w:tcPr>
          <w:p w14:paraId="31B63DB7" w14:textId="265F83A0" w:rsidR="000619A8" w:rsidRPr="00AE1538" w:rsidRDefault="0037232C" w:rsidP="00952E12">
            <w:pPr>
              <w:pStyle w:val="FormField"/>
              <w:spacing w:before="0" w:after="0"/>
            </w:pPr>
            <w:r>
              <w:t>[Enter student’s name.]</w:t>
            </w:r>
          </w:p>
        </w:tc>
        <w:tc>
          <w:tcPr>
            <w:tcW w:w="2848" w:type="dxa"/>
          </w:tcPr>
          <w:p w14:paraId="376A6907" w14:textId="795238B9" w:rsidR="000619A8" w:rsidRDefault="009472AC" w:rsidP="00952E12">
            <w:pPr>
              <w:pStyle w:val="FormField"/>
              <w:spacing w:before="0" w:after="0"/>
            </w:pPr>
            <w:r>
              <w:t>[</w:t>
            </w:r>
            <w:r w:rsidR="0037232C">
              <w:t>Enter today’s date.]</w:t>
            </w:r>
          </w:p>
        </w:tc>
      </w:tr>
    </w:tbl>
    <w:p w14:paraId="477C83A6" w14:textId="0D0AEB67" w:rsidR="00AE1538" w:rsidRPr="00D677B8" w:rsidRDefault="00AE1538" w:rsidP="00AE1538">
      <w:pPr>
        <w:pStyle w:val="Heading2"/>
        <w:rPr>
          <w:sz w:val="24"/>
          <w:szCs w:val="24"/>
        </w:rPr>
      </w:pPr>
      <w:r w:rsidRPr="00E7546C">
        <w:rPr>
          <w:highlight w:val="black"/>
          <w:shd w:val="clear" w:color="auto" w:fill="C00000"/>
        </w:rPr>
        <w:t>1.</w:t>
      </w:r>
      <w:r>
        <w:t xml:space="preserve"> </w:t>
      </w:r>
      <w:r w:rsidR="00615484" w:rsidRPr="00615484">
        <w:rPr>
          <w:sz w:val="24"/>
          <w:szCs w:val="24"/>
        </w:rPr>
        <w:t xml:space="preserve">How I Felt: </w:t>
      </w:r>
      <w:r w:rsidR="00615484" w:rsidRPr="00615484">
        <w:rPr>
          <w:b w:val="0"/>
          <w:bCs/>
          <w:sz w:val="24"/>
          <w:szCs w:val="24"/>
        </w:rPr>
        <w:t>(List the feelings you had right before the incident)</w:t>
      </w:r>
    </w:p>
    <w:p w14:paraId="26507A79" w14:textId="378702AB" w:rsidR="00E1426C" w:rsidRDefault="00AE1538" w:rsidP="003C39FA">
      <w:pPr>
        <w:pStyle w:val="FormField"/>
        <w:spacing w:before="0" w:after="0"/>
      </w:pPr>
      <w:r>
        <w:t>[Add text here.]</w:t>
      </w:r>
    </w:p>
    <w:p w14:paraId="67E0DF97" w14:textId="0B147C2F" w:rsidR="00AE1538" w:rsidRPr="00FC4649" w:rsidRDefault="00AE1538" w:rsidP="00AE1538">
      <w:pPr>
        <w:pStyle w:val="Heading2"/>
        <w:rPr>
          <w:b w:val="0"/>
          <w:bCs/>
          <w:sz w:val="24"/>
          <w:szCs w:val="24"/>
        </w:rPr>
      </w:pPr>
      <w:bookmarkStart w:id="0" w:name="_Hlk74565690"/>
      <w:r w:rsidRPr="00E7546C">
        <w:rPr>
          <w:highlight w:val="black"/>
          <w:shd w:val="clear" w:color="auto" w:fill="C00000"/>
        </w:rPr>
        <w:t>2.</w:t>
      </w:r>
      <w:r>
        <w:t xml:space="preserve"> </w:t>
      </w:r>
      <w:r w:rsidR="00FC4649" w:rsidRPr="00FC4649">
        <w:rPr>
          <w:sz w:val="24"/>
          <w:szCs w:val="24"/>
        </w:rPr>
        <w:t xml:space="preserve">What I Did: </w:t>
      </w:r>
      <w:r w:rsidR="00FC4649" w:rsidRPr="00FC4649">
        <w:rPr>
          <w:b w:val="0"/>
          <w:bCs/>
          <w:sz w:val="24"/>
          <w:szCs w:val="24"/>
        </w:rPr>
        <w:t>(What happened? Describe the choices you made.)</w:t>
      </w:r>
    </w:p>
    <w:p w14:paraId="38EE8FFA" w14:textId="72E9A709" w:rsidR="00AE1538" w:rsidRDefault="00AE1538" w:rsidP="00AE1538">
      <w:pPr>
        <w:pStyle w:val="FormField"/>
      </w:pPr>
      <w:r>
        <w:t>[Add text here.]</w:t>
      </w:r>
    </w:p>
    <w:bookmarkEnd w:id="0"/>
    <w:p w14:paraId="35A01AB1" w14:textId="3C61DE0A" w:rsidR="00FA4F9F" w:rsidRPr="00D677B8" w:rsidRDefault="00FA4F9F" w:rsidP="00FA4F9F">
      <w:pPr>
        <w:pStyle w:val="Heading2"/>
        <w:rPr>
          <w:sz w:val="24"/>
          <w:szCs w:val="24"/>
        </w:rPr>
      </w:pPr>
      <w:r w:rsidRPr="00E7546C">
        <w:rPr>
          <w:highlight w:val="black"/>
          <w:shd w:val="clear" w:color="auto" w:fill="C00000"/>
        </w:rPr>
        <w:t>3.</w:t>
      </w:r>
      <w:r>
        <w:t xml:space="preserve"> </w:t>
      </w:r>
      <w:r w:rsidR="00664C88" w:rsidRPr="00664C88">
        <w:rPr>
          <w:sz w:val="24"/>
          <w:szCs w:val="24"/>
        </w:rPr>
        <w:t xml:space="preserve">How Did It Work? </w:t>
      </w:r>
      <w:r w:rsidR="00664C88" w:rsidRPr="00664C88">
        <w:rPr>
          <w:b w:val="0"/>
          <w:bCs/>
          <w:sz w:val="24"/>
          <w:szCs w:val="24"/>
        </w:rPr>
        <w:t>(Did my choices get me in trouble? What kind of trouble?)</w:t>
      </w:r>
    </w:p>
    <w:p w14:paraId="5A2CC420" w14:textId="7ADF5D76" w:rsidR="00FA4F9F" w:rsidRDefault="00FA4F9F" w:rsidP="00FA4F9F">
      <w:pPr>
        <w:pStyle w:val="FormField"/>
      </w:pPr>
      <w:r>
        <w:t>[Add text here.]</w:t>
      </w:r>
    </w:p>
    <w:p w14:paraId="66116CE8" w14:textId="77777777" w:rsidR="00F13C58" w:rsidRDefault="00F13C58" w:rsidP="00FA4F9F">
      <w:pPr>
        <w:pStyle w:val="FormField"/>
      </w:pPr>
    </w:p>
    <w:p w14:paraId="1826E064" w14:textId="424CC237" w:rsidR="00FA4F9F" w:rsidRPr="00D677B8" w:rsidRDefault="00FA4F9F" w:rsidP="00FA4F9F">
      <w:pPr>
        <w:pStyle w:val="Heading2"/>
        <w:rPr>
          <w:sz w:val="24"/>
          <w:szCs w:val="24"/>
        </w:rPr>
      </w:pPr>
      <w:r w:rsidRPr="00E7546C">
        <w:rPr>
          <w:highlight w:val="black"/>
          <w:shd w:val="clear" w:color="auto" w:fill="C00000"/>
        </w:rPr>
        <w:t>4.</w:t>
      </w:r>
      <w:r>
        <w:t xml:space="preserve"> </w:t>
      </w:r>
      <w:r w:rsidR="00A94591" w:rsidRPr="00A94591">
        <w:rPr>
          <w:sz w:val="24"/>
          <w:szCs w:val="24"/>
        </w:rPr>
        <w:t>What Can I Do Differently Next Time?</w:t>
      </w:r>
    </w:p>
    <w:p w14:paraId="267B1F17" w14:textId="7655FE8F" w:rsidR="00FA4F9F" w:rsidRDefault="00FA4F9F" w:rsidP="00FA4F9F">
      <w:pPr>
        <w:pStyle w:val="FormField"/>
      </w:pPr>
      <w:r>
        <w:t>[Add text here.]</w:t>
      </w:r>
    </w:p>
    <w:p w14:paraId="5C13A371" w14:textId="36BD32F5" w:rsidR="001A6870" w:rsidRDefault="001A6870" w:rsidP="00FA4F9F">
      <w:pPr>
        <w:pStyle w:val="FormField"/>
      </w:pPr>
    </w:p>
    <w:p w14:paraId="00356D64" w14:textId="77777777" w:rsidR="006E2F90" w:rsidRPr="006E2F90" w:rsidRDefault="006E2F90" w:rsidP="006E2F90">
      <w:pPr>
        <w:tabs>
          <w:tab w:val="left" w:pos="1337"/>
        </w:tabs>
        <w:rPr>
          <w:rFonts w:eastAsia="Calibri" w:cs="Arial"/>
          <w:b/>
          <w:bCs/>
          <w:szCs w:val="24"/>
        </w:rPr>
      </w:pPr>
      <w:r w:rsidRPr="006E2F90">
        <w:rPr>
          <w:rFonts w:eastAsia="Calibri" w:cs="Arial"/>
          <w:b/>
          <w:bCs/>
          <w:szCs w:val="24"/>
        </w:rPr>
        <w:t>Positive Environments, Network of Trainers (PENT)</w:t>
      </w:r>
    </w:p>
    <w:p w14:paraId="77E66D86" w14:textId="1CB23B05" w:rsidR="006E2F90" w:rsidRPr="006E2F90" w:rsidRDefault="008077CB" w:rsidP="006E2F90">
      <w:pPr>
        <w:tabs>
          <w:tab w:val="left" w:pos="1490"/>
        </w:tabs>
      </w:pPr>
      <w:hyperlink r:id="rId8" w:history="1">
        <w:r w:rsidR="006E2F90" w:rsidRPr="006E2F90">
          <w:rPr>
            <w:rFonts w:eastAsia="Calibri" w:cs="Arial"/>
            <w:b/>
            <w:bCs/>
            <w:color w:val="0000FF"/>
            <w:szCs w:val="24"/>
            <w:u w:val="single"/>
          </w:rPr>
          <w:t>http://www.pent.ca.gov</w:t>
        </w:r>
      </w:hyperlink>
    </w:p>
    <w:sectPr w:rsidR="006E2F90" w:rsidRPr="006E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C77E0"/>
    <w:multiLevelType w:val="hybridMultilevel"/>
    <w:tmpl w:val="5D82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425A"/>
    <w:multiLevelType w:val="hybridMultilevel"/>
    <w:tmpl w:val="ADB8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5E2E"/>
    <w:multiLevelType w:val="hybridMultilevel"/>
    <w:tmpl w:val="CB3C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634C"/>
    <w:multiLevelType w:val="hybridMultilevel"/>
    <w:tmpl w:val="4866E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D2"/>
    <w:rsid w:val="000619A8"/>
    <w:rsid w:val="00087B5F"/>
    <w:rsid w:val="000E4F90"/>
    <w:rsid w:val="00185657"/>
    <w:rsid w:val="001A1605"/>
    <w:rsid w:val="001A6676"/>
    <w:rsid w:val="001A6870"/>
    <w:rsid w:val="002427A2"/>
    <w:rsid w:val="002B6D38"/>
    <w:rsid w:val="002D78DF"/>
    <w:rsid w:val="002E6A1A"/>
    <w:rsid w:val="002E798C"/>
    <w:rsid w:val="0037232C"/>
    <w:rsid w:val="00397AEF"/>
    <w:rsid w:val="003A265E"/>
    <w:rsid w:val="003A438B"/>
    <w:rsid w:val="003C39FA"/>
    <w:rsid w:val="004654FC"/>
    <w:rsid w:val="004B6D48"/>
    <w:rsid w:val="00501D4A"/>
    <w:rsid w:val="005077CA"/>
    <w:rsid w:val="005162C7"/>
    <w:rsid w:val="005563D9"/>
    <w:rsid w:val="005E0059"/>
    <w:rsid w:val="005E2A42"/>
    <w:rsid w:val="00615484"/>
    <w:rsid w:val="0062392E"/>
    <w:rsid w:val="00647BD9"/>
    <w:rsid w:val="00654B45"/>
    <w:rsid w:val="00664C88"/>
    <w:rsid w:val="006E215D"/>
    <w:rsid w:val="006E2F90"/>
    <w:rsid w:val="00762819"/>
    <w:rsid w:val="007669DD"/>
    <w:rsid w:val="007E043B"/>
    <w:rsid w:val="007E4A7A"/>
    <w:rsid w:val="00845795"/>
    <w:rsid w:val="008A4131"/>
    <w:rsid w:val="008B5A30"/>
    <w:rsid w:val="009472AC"/>
    <w:rsid w:val="00952E12"/>
    <w:rsid w:val="009850B4"/>
    <w:rsid w:val="00A94591"/>
    <w:rsid w:val="00AB32AF"/>
    <w:rsid w:val="00AE1538"/>
    <w:rsid w:val="00AF5533"/>
    <w:rsid w:val="00B3099F"/>
    <w:rsid w:val="00B32185"/>
    <w:rsid w:val="00B87DFA"/>
    <w:rsid w:val="00BE661A"/>
    <w:rsid w:val="00BF7F5E"/>
    <w:rsid w:val="00C17D81"/>
    <w:rsid w:val="00C55F46"/>
    <w:rsid w:val="00CF14DB"/>
    <w:rsid w:val="00D15CD6"/>
    <w:rsid w:val="00D21129"/>
    <w:rsid w:val="00D304E6"/>
    <w:rsid w:val="00D357E0"/>
    <w:rsid w:val="00D677B8"/>
    <w:rsid w:val="00D96B15"/>
    <w:rsid w:val="00E1426C"/>
    <w:rsid w:val="00E7546C"/>
    <w:rsid w:val="00ED4C3B"/>
    <w:rsid w:val="00F126D2"/>
    <w:rsid w:val="00F13C58"/>
    <w:rsid w:val="00F27C7A"/>
    <w:rsid w:val="00F36A31"/>
    <w:rsid w:val="00F43A5E"/>
    <w:rsid w:val="00F511E9"/>
    <w:rsid w:val="00FA4F9F"/>
    <w:rsid w:val="00FA5D99"/>
    <w:rsid w:val="00FC4649"/>
    <w:rsid w:val="00FF296A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318D"/>
  <w15:chartTrackingRefBased/>
  <w15:docId w15:val="{FF0EB7CD-3D11-4B0E-83AF-7ABB3733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E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538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4E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538"/>
    <w:rPr>
      <w:rFonts w:ascii="Arial" w:eastAsiaTheme="majorEastAsia" w:hAnsi="Arial" w:cstheme="majorBid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04E6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F126D2"/>
    <w:pPr>
      <w:ind w:left="720"/>
      <w:contextualSpacing/>
    </w:pPr>
  </w:style>
  <w:style w:type="table" w:styleId="TableGrid">
    <w:name w:val="Table Grid"/>
    <w:basedOn w:val="TableNormal"/>
    <w:uiPriority w:val="39"/>
    <w:rsid w:val="00AE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">
    <w:name w:val="FormField"/>
    <w:basedOn w:val="Normal"/>
    <w:link w:val="FormFieldChar"/>
    <w:qFormat/>
    <w:rsid w:val="00AE1538"/>
    <w:pPr>
      <w:pBdr>
        <w:top w:val="single" w:sz="4" w:space="12" w:color="5B9BD5" w:themeColor="accent5"/>
        <w:left w:val="single" w:sz="4" w:space="4" w:color="5B9BD5" w:themeColor="accent5"/>
        <w:bottom w:val="single" w:sz="4" w:space="12" w:color="5B9BD5" w:themeColor="accent5"/>
        <w:right w:val="single" w:sz="4" w:space="4" w:color="5B9BD5" w:themeColor="accent5"/>
      </w:pBdr>
      <w:shd w:val="clear" w:color="auto" w:fill="DEEAF6" w:themeFill="accent5" w:themeFillTint="33"/>
      <w:spacing w:before="60" w:after="60"/>
      <w:ind w:left="72" w:right="72"/>
    </w:pPr>
  </w:style>
  <w:style w:type="character" w:customStyle="1" w:styleId="FormFieldChar">
    <w:name w:val="FormField Char"/>
    <w:basedOn w:val="DefaultParagraphFont"/>
    <w:link w:val="FormField"/>
    <w:rsid w:val="00AE1538"/>
    <w:rPr>
      <w:rFonts w:ascii="Arial" w:hAnsi="Arial"/>
      <w:sz w:val="24"/>
      <w:shd w:val="clear" w:color="auto" w:fill="DEEAF6" w:themeFill="accent5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FF2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6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6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.c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D7952F676C64FA1B276AB1B98082D" ma:contentTypeVersion="12" ma:contentTypeDescription="Create a new document." ma:contentTypeScope="" ma:versionID="6d2d9737e395f7f24140a0a1670081b9">
  <xsd:schema xmlns:xsd="http://www.w3.org/2001/XMLSchema" xmlns:xs="http://www.w3.org/2001/XMLSchema" xmlns:p="http://schemas.microsoft.com/office/2006/metadata/properties" xmlns:ns2="0417f4a6-545a-4331-acf1-93de8061f082" xmlns:ns3="50e3026a-0649-484e-9d7c-e531e2d6fa84" xmlns:ns4="e75bb4ca-4cba-49f7-bffb-6d44580827ff" targetNamespace="http://schemas.microsoft.com/office/2006/metadata/properties" ma:root="true" ma:fieldsID="221549698f759c9b62170ffd28ae96df" ns2:_="" ns3:_="" ns4:_="">
    <xsd:import namespace="0417f4a6-545a-4331-acf1-93de8061f082"/>
    <xsd:import namespace="50e3026a-0649-484e-9d7c-e531e2d6fa84"/>
    <xsd:import namespace="e75bb4ca-4cba-49f7-bffb-6d4458082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f4a6-545a-4331-acf1-93de8061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026a-0649-484e-9d7c-e531e2d6f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bb4ca-4cba-49f7-bffb-6d44580827f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75BDD-6A11-467E-8E44-79A3EF6AA319}">
  <ds:schemaRefs>
    <ds:schemaRef ds:uri="http://schemas.microsoft.com/office/2006/documentManagement/types"/>
    <ds:schemaRef ds:uri="0417f4a6-545a-4331-acf1-93de8061f08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5bb4ca-4cba-49f7-bffb-6d44580827ff"/>
    <ds:schemaRef ds:uri="50e3026a-0649-484e-9d7c-e531e2d6fa8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08372E-B0DC-447C-A18B-1129A6031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E269B-5736-4749-98A3-6BE7682F9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7f4a6-545a-4331-acf1-93de8061f082"/>
    <ds:schemaRef ds:uri="50e3026a-0649-484e-9d7c-e531e2d6fa84"/>
    <ds:schemaRef ds:uri="e75bb4ca-4cba-49f7-bffb-6d4458082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1460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http://www.pent.ca.gov/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Feelings affect bx</dc:title>
  <dc:subject/>
  <dc:creator>Tammy Bacon</dc:creator>
  <cp:keywords>debriefing</cp:keywords>
  <dc:description>Debriefing tool</dc:description>
  <cp:lastModifiedBy>Martin Miramontes</cp:lastModifiedBy>
  <cp:revision>2</cp:revision>
  <dcterms:created xsi:type="dcterms:W3CDTF">2021-07-01T21:22:00Z</dcterms:created>
  <dcterms:modified xsi:type="dcterms:W3CDTF">2021-07-01T21:22:00Z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0x0101003C1D7952F676C64FA1B276AB1B98082D</vt:lpwstr>
  </property>
</Properties>
</file>